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0B9" w:rsidRPr="00150034" w:rsidRDefault="00A970B9" w:rsidP="00A970B9">
      <w:pPr>
        <w:pStyle w:val="Default"/>
        <w:rPr>
          <w:rFonts w:ascii="Tahoma" w:hAnsi="Tahoma" w:cs="Tahoma"/>
          <w:sz w:val="20"/>
          <w:szCs w:val="20"/>
        </w:rPr>
      </w:pPr>
    </w:p>
    <w:p w:rsidR="00A970B9" w:rsidRPr="00DC21E8" w:rsidRDefault="00A970B9" w:rsidP="00A970B9">
      <w:pPr>
        <w:pStyle w:val="Default"/>
        <w:jc w:val="center"/>
        <w:rPr>
          <w:rFonts w:ascii="Arial" w:hAnsi="Arial" w:cs="Arial"/>
          <w:sz w:val="21"/>
          <w:szCs w:val="21"/>
        </w:rPr>
      </w:pPr>
      <w:r w:rsidRPr="00DC21E8">
        <w:rPr>
          <w:rFonts w:ascii="Arial" w:hAnsi="Arial" w:cs="Arial"/>
          <w:b/>
          <w:bCs/>
          <w:sz w:val="21"/>
          <w:szCs w:val="21"/>
        </w:rPr>
        <w:t>SACRED HEART CENTER</w:t>
      </w:r>
    </w:p>
    <w:p w:rsidR="00A970B9" w:rsidRPr="00DC21E8" w:rsidRDefault="00A970B9" w:rsidP="00A970B9">
      <w:pPr>
        <w:pStyle w:val="Default"/>
        <w:jc w:val="center"/>
        <w:rPr>
          <w:rFonts w:ascii="Arial" w:hAnsi="Arial" w:cs="Arial"/>
          <w:b/>
          <w:bCs/>
          <w:i/>
          <w:iCs/>
          <w:sz w:val="21"/>
          <w:szCs w:val="21"/>
        </w:rPr>
      </w:pPr>
      <w:r w:rsidRPr="00DC21E8">
        <w:rPr>
          <w:rFonts w:ascii="Arial" w:hAnsi="Arial" w:cs="Arial"/>
          <w:sz w:val="21"/>
          <w:szCs w:val="21"/>
        </w:rPr>
        <w:t xml:space="preserve">Job Description for </w:t>
      </w:r>
      <w:r w:rsidRPr="00DC21E8">
        <w:rPr>
          <w:rFonts w:ascii="Arial" w:hAnsi="Arial" w:cs="Arial"/>
          <w:b/>
          <w:bCs/>
          <w:iCs/>
          <w:sz w:val="21"/>
          <w:szCs w:val="21"/>
        </w:rPr>
        <w:t xml:space="preserve">Sexual Assault </w:t>
      </w:r>
      <w:r w:rsidR="00B42992" w:rsidRPr="00DC21E8">
        <w:rPr>
          <w:rFonts w:ascii="Arial" w:hAnsi="Arial" w:cs="Arial"/>
          <w:b/>
          <w:bCs/>
          <w:iCs/>
          <w:sz w:val="21"/>
          <w:szCs w:val="21"/>
        </w:rPr>
        <w:t xml:space="preserve">Project </w:t>
      </w:r>
      <w:r w:rsidRPr="00DC21E8">
        <w:rPr>
          <w:rFonts w:ascii="Arial" w:hAnsi="Arial" w:cs="Arial"/>
          <w:b/>
          <w:bCs/>
          <w:iCs/>
          <w:sz w:val="21"/>
          <w:szCs w:val="21"/>
        </w:rPr>
        <w:t>Advocate/Coordinator</w:t>
      </w:r>
    </w:p>
    <w:p w:rsidR="00A970B9" w:rsidRPr="00DC21E8" w:rsidRDefault="00A970B9" w:rsidP="00A970B9">
      <w:pPr>
        <w:pStyle w:val="Default"/>
        <w:jc w:val="center"/>
        <w:rPr>
          <w:rFonts w:ascii="Arial" w:hAnsi="Arial" w:cs="Arial"/>
          <w:sz w:val="21"/>
          <w:szCs w:val="21"/>
        </w:rPr>
      </w:pPr>
    </w:p>
    <w:p w:rsidR="00A970B9" w:rsidRPr="00DC21E8" w:rsidRDefault="00A970B9" w:rsidP="001036B9">
      <w:pPr>
        <w:pStyle w:val="Default"/>
        <w:rPr>
          <w:rFonts w:ascii="Arial" w:hAnsi="Arial" w:cs="Arial"/>
          <w:sz w:val="21"/>
          <w:szCs w:val="21"/>
        </w:rPr>
      </w:pPr>
      <w:r w:rsidRPr="00DC21E8">
        <w:rPr>
          <w:rFonts w:ascii="Arial" w:hAnsi="Arial" w:cs="Arial"/>
          <w:b/>
          <w:bCs/>
          <w:sz w:val="21"/>
          <w:szCs w:val="21"/>
        </w:rPr>
        <w:t xml:space="preserve">Summary of the Position: </w:t>
      </w:r>
      <w:r w:rsidRPr="00DC21E8">
        <w:rPr>
          <w:rFonts w:ascii="Arial" w:hAnsi="Arial" w:cs="Arial"/>
          <w:sz w:val="21"/>
          <w:szCs w:val="21"/>
        </w:rPr>
        <w:t xml:space="preserve">The sexual assault advocate/coordinator is responsible for working with victims of sexual assault including providing giving support throughout the court process; accompany them to tribal, state and federal court. Coordinate and set up monthly meeting of the Rape Crisis Team and the Sexual Assault Response Team. </w:t>
      </w:r>
      <w:r w:rsidR="00B42992" w:rsidRPr="00DC21E8">
        <w:rPr>
          <w:rFonts w:ascii="Arial" w:hAnsi="Arial" w:cs="Arial"/>
          <w:sz w:val="21"/>
          <w:szCs w:val="21"/>
        </w:rPr>
        <w:t>Develop and implement healing opportunities for victims.  Develop and implement SASP specific outreach to communities.</w:t>
      </w:r>
    </w:p>
    <w:p w:rsidR="00A970B9" w:rsidRPr="00DC21E8" w:rsidRDefault="00A970B9" w:rsidP="00A970B9">
      <w:pPr>
        <w:pStyle w:val="Default"/>
        <w:rPr>
          <w:rFonts w:ascii="Arial" w:hAnsi="Arial" w:cs="Arial"/>
          <w:sz w:val="21"/>
          <w:szCs w:val="21"/>
        </w:rPr>
      </w:pPr>
    </w:p>
    <w:p w:rsidR="000B2B33" w:rsidRPr="00DC21E8" w:rsidRDefault="00A970B9" w:rsidP="001036B9">
      <w:pPr>
        <w:pStyle w:val="Default"/>
        <w:rPr>
          <w:rFonts w:ascii="Arial" w:hAnsi="Arial" w:cs="Arial"/>
          <w:b/>
          <w:bCs/>
          <w:sz w:val="21"/>
          <w:szCs w:val="21"/>
        </w:rPr>
      </w:pPr>
      <w:r w:rsidRPr="00DC21E8">
        <w:rPr>
          <w:rFonts w:ascii="Arial" w:hAnsi="Arial" w:cs="Arial"/>
          <w:sz w:val="21"/>
          <w:szCs w:val="21"/>
        </w:rPr>
        <w:t>A</w:t>
      </w:r>
      <w:r w:rsidRPr="00DC21E8">
        <w:rPr>
          <w:rFonts w:ascii="Arial" w:hAnsi="Arial" w:cs="Arial"/>
          <w:b/>
          <w:bCs/>
          <w:sz w:val="21"/>
          <w:szCs w:val="21"/>
        </w:rPr>
        <w:t>ccountability</w:t>
      </w:r>
    </w:p>
    <w:p w:rsidR="00A970B9" w:rsidRPr="00DC21E8" w:rsidRDefault="0049627A" w:rsidP="000B2B33">
      <w:pPr>
        <w:pStyle w:val="Default"/>
        <w:numPr>
          <w:ilvl w:val="0"/>
          <w:numId w:val="11"/>
        </w:numPr>
        <w:rPr>
          <w:rFonts w:ascii="Arial" w:hAnsi="Arial" w:cs="Arial"/>
          <w:sz w:val="21"/>
          <w:szCs w:val="21"/>
        </w:rPr>
      </w:pPr>
      <w:r w:rsidRPr="00DC21E8">
        <w:rPr>
          <w:rFonts w:ascii="Arial" w:hAnsi="Arial" w:cs="Arial"/>
          <w:sz w:val="21"/>
          <w:szCs w:val="21"/>
        </w:rPr>
        <w:t>Family Violence Services Director</w:t>
      </w:r>
    </w:p>
    <w:p w:rsidR="00A970B9" w:rsidRPr="00DC21E8" w:rsidRDefault="00A970B9" w:rsidP="00A970B9">
      <w:pPr>
        <w:pStyle w:val="Default"/>
        <w:rPr>
          <w:rFonts w:ascii="Arial" w:hAnsi="Arial" w:cs="Arial"/>
          <w:sz w:val="21"/>
          <w:szCs w:val="21"/>
        </w:rPr>
      </w:pPr>
    </w:p>
    <w:p w:rsidR="00A970B9" w:rsidRPr="00DC21E8" w:rsidRDefault="00A970B9" w:rsidP="00A970B9">
      <w:pPr>
        <w:pStyle w:val="Default"/>
        <w:rPr>
          <w:rFonts w:ascii="Arial" w:hAnsi="Arial" w:cs="Arial"/>
          <w:sz w:val="21"/>
          <w:szCs w:val="21"/>
        </w:rPr>
      </w:pPr>
      <w:r w:rsidRPr="00DC21E8">
        <w:rPr>
          <w:rFonts w:ascii="Arial" w:hAnsi="Arial" w:cs="Arial"/>
          <w:b/>
          <w:bCs/>
          <w:sz w:val="21"/>
          <w:szCs w:val="21"/>
        </w:rPr>
        <w:t xml:space="preserve">Qualifications: </w:t>
      </w:r>
    </w:p>
    <w:p w:rsidR="00A970B9" w:rsidRPr="00DC21E8" w:rsidRDefault="00A970B9" w:rsidP="008A2A1C">
      <w:pPr>
        <w:pStyle w:val="Default"/>
        <w:numPr>
          <w:ilvl w:val="0"/>
          <w:numId w:val="8"/>
        </w:numPr>
        <w:tabs>
          <w:tab w:val="left" w:pos="360"/>
        </w:tabs>
        <w:rPr>
          <w:rFonts w:ascii="Arial" w:hAnsi="Arial" w:cs="Arial"/>
          <w:sz w:val="21"/>
          <w:szCs w:val="21"/>
        </w:rPr>
      </w:pPr>
      <w:r w:rsidRPr="00DC21E8">
        <w:rPr>
          <w:rFonts w:ascii="Arial" w:hAnsi="Arial" w:cs="Arial"/>
          <w:sz w:val="21"/>
          <w:szCs w:val="21"/>
        </w:rPr>
        <w:t>Minimum of a two-year associates degree; work experience m</w:t>
      </w:r>
      <w:r w:rsidR="001036B9" w:rsidRPr="00DC21E8">
        <w:rPr>
          <w:rFonts w:ascii="Arial" w:hAnsi="Arial" w:cs="Arial"/>
          <w:sz w:val="21"/>
          <w:szCs w:val="21"/>
        </w:rPr>
        <w:t>ay be considered in lieu of A</w:t>
      </w:r>
      <w:r w:rsidRPr="00DC21E8">
        <w:rPr>
          <w:rFonts w:ascii="Arial" w:hAnsi="Arial" w:cs="Arial"/>
          <w:sz w:val="21"/>
          <w:szCs w:val="21"/>
        </w:rPr>
        <w:t xml:space="preserve">ssociates degree. </w:t>
      </w:r>
    </w:p>
    <w:p w:rsidR="00BF1372" w:rsidRPr="00DC21E8" w:rsidRDefault="00BF1372" w:rsidP="008A2A1C">
      <w:pPr>
        <w:pStyle w:val="Default"/>
        <w:numPr>
          <w:ilvl w:val="0"/>
          <w:numId w:val="8"/>
        </w:numPr>
        <w:tabs>
          <w:tab w:val="left" w:pos="360"/>
        </w:tabs>
        <w:rPr>
          <w:rFonts w:ascii="Arial" w:hAnsi="Arial" w:cs="Arial"/>
          <w:sz w:val="21"/>
          <w:szCs w:val="21"/>
        </w:rPr>
      </w:pPr>
      <w:r w:rsidRPr="00DC21E8">
        <w:rPr>
          <w:rFonts w:ascii="Arial" w:hAnsi="Arial" w:cs="Arial"/>
          <w:sz w:val="21"/>
          <w:szCs w:val="21"/>
        </w:rPr>
        <w:t xml:space="preserve">1-2 </w:t>
      </w:r>
      <w:r w:rsidR="00DC21E8">
        <w:rPr>
          <w:rFonts w:ascii="Arial" w:hAnsi="Arial" w:cs="Arial"/>
          <w:sz w:val="21"/>
          <w:szCs w:val="21"/>
        </w:rPr>
        <w:t>years</w:t>
      </w:r>
      <w:bookmarkStart w:id="0" w:name="_GoBack"/>
      <w:bookmarkEnd w:id="0"/>
      <w:r w:rsidRPr="00DC21E8">
        <w:rPr>
          <w:rFonts w:ascii="Arial" w:hAnsi="Arial" w:cs="Arial"/>
          <w:sz w:val="21"/>
          <w:szCs w:val="21"/>
        </w:rPr>
        <w:t xml:space="preserve"> experience as an Advocate preferred</w:t>
      </w:r>
    </w:p>
    <w:p w:rsidR="00A970B9" w:rsidRPr="00DC21E8" w:rsidRDefault="00A970B9" w:rsidP="008A2A1C">
      <w:pPr>
        <w:pStyle w:val="Default"/>
        <w:numPr>
          <w:ilvl w:val="0"/>
          <w:numId w:val="8"/>
        </w:numPr>
        <w:tabs>
          <w:tab w:val="left" w:pos="0"/>
          <w:tab w:val="left" w:pos="360"/>
        </w:tabs>
        <w:rPr>
          <w:rFonts w:ascii="Arial" w:hAnsi="Arial" w:cs="Arial"/>
          <w:sz w:val="21"/>
          <w:szCs w:val="21"/>
        </w:rPr>
      </w:pPr>
      <w:r w:rsidRPr="00DC21E8">
        <w:rPr>
          <w:rFonts w:ascii="Arial" w:hAnsi="Arial" w:cs="Arial"/>
          <w:sz w:val="21"/>
          <w:szCs w:val="21"/>
        </w:rPr>
        <w:t xml:space="preserve">Must be at least 21 years old. </w:t>
      </w:r>
    </w:p>
    <w:p w:rsidR="00A970B9" w:rsidRPr="00DC21E8" w:rsidRDefault="00A970B9" w:rsidP="00A970B9">
      <w:pPr>
        <w:pStyle w:val="Default"/>
        <w:numPr>
          <w:ilvl w:val="0"/>
          <w:numId w:val="8"/>
        </w:numPr>
        <w:tabs>
          <w:tab w:val="left" w:pos="360"/>
        </w:tabs>
        <w:rPr>
          <w:rFonts w:ascii="Arial" w:hAnsi="Arial" w:cs="Arial"/>
          <w:sz w:val="21"/>
          <w:szCs w:val="21"/>
        </w:rPr>
      </w:pPr>
      <w:r w:rsidRPr="00DC21E8">
        <w:rPr>
          <w:rFonts w:ascii="Arial" w:hAnsi="Arial" w:cs="Arial"/>
          <w:sz w:val="21"/>
          <w:szCs w:val="21"/>
        </w:rPr>
        <w:t xml:space="preserve">Must be knowledgeable of the dynamics of sexual assault and be able to respond appropriately in crisis situations. </w:t>
      </w:r>
    </w:p>
    <w:p w:rsidR="000B2B33" w:rsidRPr="00DC21E8" w:rsidRDefault="000B2B33" w:rsidP="000B2B33">
      <w:pPr>
        <w:pStyle w:val="Default"/>
        <w:tabs>
          <w:tab w:val="left" w:pos="360"/>
        </w:tabs>
        <w:rPr>
          <w:rFonts w:ascii="Arial" w:hAnsi="Arial" w:cs="Arial"/>
          <w:sz w:val="21"/>
          <w:szCs w:val="21"/>
        </w:rPr>
      </w:pPr>
    </w:p>
    <w:p w:rsidR="000B2B33" w:rsidRPr="00DC21E8" w:rsidRDefault="00A970B9" w:rsidP="00607B29">
      <w:pPr>
        <w:pStyle w:val="Default"/>
        <w:rPr>
          <w:rFonts w:ascii="Arial" w:hAnsi="Arial" w:cs="Arial"/>
          <w:b/>
          <w:bCs/>
          <w:sz w:val="21"/>
          <w:szCs w:val="21"/>
        </w:rPr>
      </w:pPr>
      <w:r w:rsidRPr="00DC21E8">
        <w:rPr>
          <w:rFonts w:ascii="Arial" w:hAnsi="Arial" w:cs="Arial"/>
          <w:b/>
          <w:bCs/>
          <w:sz w:val="21"/>
          <w:szCs w:val="21"/>
        </w:rPr>
        <w:t xml:space="preserve">Responsibilities: </w:t>
      </w:r>
    </w:p>
    <w:p w:rsidR="00B42992" w:rsidRPr="00DC21E8" w:rsidRDefault="00B42992" w:rsidP="001036B9">
      <w:pPr>
        <w:pStyle w:val="Default"/>
        <w:numPr>
          <w:ilvl w:val="0"/>
          <w:numId w:val="4"/>
        </w:numPr>
        <w:ind w:left="360"/>
        <w:rPr>
          <w:rFonts w:ascii="Arial" w:hAnsi="Arial" w:cs="Arial"/>
          <w:sz w:val="21"/>
          <w:szCs w:val="21"/>
        </w:rPr>
      </w:pPr>
      <w:r w:rsidRPr="00DC21E8">
        <w:rPr>
          <w:rFonts w:ascii="Arial" w:hAnsi="Arial" w:cs="Arial"/>
          <w:sz w:val="21"/>
          <w:szCs w:val="21"/>
        </w:rPr>
        <w:t>Develop and implement healing opportunities for victims.</w:t>
      </w:r>
    </w:p>
    <w:p w:rsidR="00B42992" w:rsidRPr="00DC21E8" w:rsidRDefault="00B42992" w:rsidP="001036B9">
      <w:pPr>
        <w:pStyle w:val="Default"/>
        <w:numPr>
          <w:ilvl w:val="0"/>
          <w:numId w:val="4"/>
        </w:numPr>
        <w:ind w:left="360"/>
        <w:rPr>
          <w:rFonts w:ascii="Arial" w:hAnsi="Arial" w:cs="Arial"/>
          <w:sz w:val="21"/>
          <w:szCs w:val="21"/>
        </w:rPr>
      </w:pPr>
      <w:r w:rsidRPr="00DC21E8">
        <w:rPr>
          <w:rFonts w:ascii="Arial" w:hAnsi="Arial" w:cs="Arial"/>
          <w:sz w:val="21"/>
          <w:szCs w:val="21"/>
        </w:rPr>
        <w:t>Develop and implement outreach to communities specific to sexual assault victims.</w:t>
      </w:r>
    </w:p>
    <w:p w:rsidR="009D2629" w:rsidRPr="00DC21E8" w:rsidRDefault="009D2629" w:rsidP="001036B9">
      <w:pPr>
        <w:pStyle w:val="Default"/>
        <w:numPr>
          <w:ilvl w:val="0"/>
          <w:numId w:val="4"/>
        </w:numPr>
        <w:ind w:left="360"/>
        <w:rPr>
          <w:rFonts w:ascii="Arial" w:hAnsi="Arial" w:cs="Arial"/>
          <w:sz w:val="21"/>
          <w:szCs w:val="21"/>
        </w:rPr>
      </w:pPr>
      <w:r w:rsidRPr="00DC21E8">
        <w:rPr>
          <w:rFonts w:ascii="Arial" w:hAnsi="Arial" w:cs="Arial"/>
          <w:sz w:val="21"/>
          <w:szCs w:val="21"/>
        </w:rPr>
        <w:t>Development, production, and dissemination of SASP specific brochures, flyers, posters, etc.</w:t>
      </w:r>
    </w:p>
    <w:p w:rsidR="00A970B9" w:rsidRPr="00DC21E8" w:rsidRDefault="00A970B9" w:rsidP="001036B9">
      <w:pPr>
        <w:pStyle w:val="Default"/>
        <w:numPr>
          <w:ilvl w:val="0"/>
          <w:numId w:val="4"/>
        </w:numPr>
        <w:ind w:left="360"/>
        <w:rPr>
          <w:rFonts w:ascii="Arial" w:hAnsi="Arial" w:cs="Arial"/>
          <w:sz w:val="21"/>
          <w:szCs w:val="21"/>
        </w:rPr>
      </w:pPr>
      <w:r w:rsidRPr="00DC21E8">
        <w:rPr>
          <w:rFonts w:ascii="Arial" w:hAnsi="Arial" w:cs="Arial"/>
          <w:sz w:val="21"/>
          <w:szCs w:val="21"/>
        </w:rPr>
        <w:t xml:space="preserve">Work directly with victims of sexual assault in providing support, the full </w:t>
      </w:r>
      <w:r w:rsidR="001036B9" w:rsidRPr="00DC21E8">
        <w:rPr>
          <w:rFonts w:ascii="Arial" w:hAnsi="Arial" w:cs="Arial"/>
          <w:sz w:val="21"/>
          <w:szCs w:val="21"/>
        </w:rPr>
        <w:t>realm of advocacy, referrals</w:t>
      </w:r>
      <w:r w:rsidRPr="00DC21E8">
        <w:rPr>
          <w:rFonts w:ascii="Arial" w:hAnsi="Arial" w:cs="Arial"/>
          <w:sz w:val="21"/>
          <w:szCs w:val="21"/>
        </w:rPr>
        <w:t xml:space="preserve"> </w:t>
      </w:r>
    </w:p>
    <w:p w:rsidR="00A970B9" w:rsidRPr="00DC21E8" w:rsidRDefault="00A970B9" w:rsidP="001036B9">
      <w:pPr>
        <w:pStyle w:val="Default"/>
        <w:numPr>
          <w:ilvl w:val="0"/>
          <w:numId w:val="4"/>
        </w:numPr>
        <w:ind w:left="360"/>
        <w:rPr>
          <w:rFonts w:ascii="Arial" w:hAnsi="Arial" w:cs="Arial"/>
          <w:sz w:val="21"/>
          <w:szCs w:val="21"/>
        </w:rPr>
      </w:pPr>
      <w:r w:rsidRPr="00DC21E8">
        <w:rPr>
          <w:rFonts w:ascii="Arial" w:hAnsi="Arial" w:cs="Arial"/>
          <w:sz w:val="21"/>
          <w:szCs w:val="21"/>
        </w:rPr>
        <w:t xml:space="preserve">Work with first responders to sexual assault (emergency room, police, etc.) in ensuring that victims receive respectful and appropriate services and information. </w:t>
      </w:r>
    </w:p>
    <w:p w:rsidR="00A970B9" w:rsidRPr="00DC21E8" w:rsidRDefault="00A970B9" w:rsidP="001036B9">
      <w:pPr>
        <w:pStyle w:val="Default"/>
        <w:numPr>
          <w:ilvl w:val="0"/>
          <w:numId w:val="4"/>
        </w:numPr>
        <w:ind w:left="360"/>
        <w:rPr>
          <w:rFonts w:ascii="Arial" w:hAnsi="Arial" w:cs="Arial"/>
          <w:sz w:val="21"/>
          <w:szCs w:val="21"/>
        </w:rPr>
      </w:pPr>
      <w:r w:rsidRPr="00DC21E8">
        <w:rPr>
          <w:rFonts w:ascii="Arial" w:hAnsi="Arial" w:cs="Arial"/>
          <w:sz w:val="21"/>
          <w:szCs w:val="21"/>
        </w:rPr>
        <w:t xml:space="preserve">Act as liaison for victims of sexual assault with other agencies and with tribal, state, and federal criminal justice agencies and keep victims updated on the status of their cases and any criminal proceedings. </w:t>
      </w:r>
    </w:p>
    <w:p w:rsidR="00A970B9" w:rsidRPr="00DC21E8" w:rsidRDefault="00A970B9" w:rsidP="001036B9">
      <w:pPr>
        <w:pStyle w:val="Default"/>
        <w:numPr>
          <w:ilvl w:val="0"/>
          <w:numId w:val="4"/>
        </w:numPr>
        <w:ind w:left="360"/>
        <w:rPr>
          <w:rFonts w:ascii="Arial" w:hAnsi="Arial" w:cs="Arial"/>
          <w:sz w:val="21"/>
          <w:szCs w:val="21"/>
        </w:rPr>
      </w:pPr>
      <w:r w:rsidRPr="00DC21E8">
        <w:rPr>
          <w:rFonts w:ascii="Arial" w:hAnsi="Arial" w:cs="Arial"/>
          <w:sz w:val="21"/>
          <w:szCs w:val="21"/>
        </w:rPr>
        <w:t xml:space="preserve">Prepare protection/restraining orders and other paperwork including victim assistance compensation. </w:t>
      </w:r>
    </w:p>
    <w:p w:rsidR="00A970B9" w:rsidRPr="00DC21E8" w:rsidRDefault="00A970B9" w:rsidP="001036B9">
      <w:pPr>
        <w:pStyle w:val="Default"/>
        <w:numPr>
          <w:ilvl w:val="0"/>
          <w:numId w:val="4"/>
        </w:numPr>
        <w:ind w:left="360"/>
        <w:rPr>
          <w:rFonts w:ascii="Arial" w:hAnsi="Arial" w:cs="Arial"/>
          <w:sz w:val="21"/>
          <w:szCs w:val="21"/>
        </w:rPr>
      </w:pPr>
      <w:r w:rsidRPr="00DC21E8">
        <w:rPr>
          <w:rFonts w:ascii="Arial" w:hAnsi="Arial" w:cs="Arial"/>
          <w:sz w:val="21"/>
          <w:szCs w:val="21"/>
        </w:rPr>
        <w:t xml:space="preserve">Responsible for monthly, quarterly and annual reporting of all grant activity including statistics relating to services provided, the numbers served and gathering and classifying other relevant data and statistics. </w:t>
      </w:r>
    </w:p>
    <w:p w:rsidR="006F5605" w:rsidRPr="00DC21E8" w:rsidRDefault="00A970B9" w:rsidP="006F5605">
      <w:pPr>
        <w:pStyle w:val="Default"/>
        <w:numPr>
          <w:ilvl w:val="0"/>
          <w:numId w:val="4"/>
        </w:numPr>
        <w:ind w:left="360"/>
        <w:rPr>
          <w:rFonts w:ascii="Arial" w:hAnsi="Arial" w:cs="Arial"/>
          <w:sz w:val="21"/>
          <w:szCs w:val="21"/>
        </w:rPr>
      </w:pPr>
      <w:r w:rsidRPr="00DC21E8">
        <w:rPr>
          <w:rFonts w:ascii="Arial" w:hAnsi="Arial" w:cs="Arial"/>
          <w:sz w:val="21"/>
          <w:szCs w:val="21"/>
        </w:rPr>
        <w:t xml:space="preserve">Adhering to and enforcing Sacred Heart Center /Women’s Shelter policies. </w:t>
      </w:r>
    </w:p>
    <w:p w:rsidR="006F5605" w:rsidRPr="00DC21E8" w:rsidRDefault="00A970B9" w:rsidP="006F5605">
      <w:pPr>
        <w:pStyle w:val="Default"/>
        <w:numPr>
          <w:ilvl w:val="0"/>
          <w:numId w:val="4"/>
        </w:numPr>
        <w:ind w:left="360"/>
        <w:rPr>
          <w:rFonts w:ascii="Arial" w:hAnsi="Arial" w:cs="Arial"/>
          <w:sz w:val="21"/>
          <w:szCs w:val="21"/>
        </w:rPr>
      </w:pPr>
      <w:r w:rsidRPr="00DC21E8">
        <w:rPr>
          <w:rFonts w:ascii="Arial" w:hAnsi="Arial" w:cs="Arial"/>
          <w:sz w:val="21"/>
          <w:szCs w:val="21"/>
        </w:rPr>
        <w:t xml:space="preserve">Must have the ability to manage time effectively and complete multiple tasks with minimal supervision. </w:t>
      </w:r>
    </w:p>
    <w:p w:rsidR="006F5605" w:rsidRPr="00DC21E8" w:rsidRDefault="00A970B9" w:rsidP="006F5605">
      <w:pPr>
        <w:pStyle w:val="Default"/>
        <w:numPr>
          <w:ilvl w:val="0"/>
          <w:numId w:val="4"/>
        </w:numPr>
        <w:ind w:left="360"/>
        <w:rPr>
          <w:rFonts w:ascii="Arial" w:hAnsi="Arial" w:cs="Arial"/>
          <w:sz w:val="21"/>
          <w:szCs w:val="21"/>
        </w:rPr>
      </w:pPr>
      <w:r w:rsidRPr="00DC21E8">
        <w:rPr>
          <w:rFonts w:ascii="Arial" w:hAnsi="Arial" w:cs="Arial"/>
          <w:sz w:val="21"/>
          <w:szCs w:val="21"/>
        </w:rPr>
        <w:t xml:space="preserve">Must partake in training and professional development opportunities which may require in-state or out-state travel. </w:t>
      </w:r>
    </w:p>
    <w:p w:rsidR="00607B29" w:rsidRPr="00DC21E8" w:rsidRDefault="00607B29" w:rsidP="00607B29">
      <w:pPr>
        <w:pStyle w:val="Default"/>
        <w:rPr>
          <w:rFonts w:ascii="Arial" w:hAnsi="Arial" w:cs="Arial"/>
          <w:sz w:val="21"/>
          <w:szCs w:val="21"/>
        </w:rPr>
      </w:pPr>
    </w:p>
    <w:p w:rsidR="00607B29" w:rsidRPr="00DC21E8" w:rsidRDefault="00607B29" w:rsidP="00607B29">
      <w:pPr>
        <w:pStyle w:val="Default"/>
        <w:rPr>
          <w:rFonts w:ascii="Arial" w:hAnsi="Arial" w:cs="Arial"/>
          <w:b/>
          <w:sz w:val="21"/>
          <w:szCs w:val="21"/>
        </w:rPr>
      </w:pPr>
      <w:r w:rsidRPr="00DC21E8">
        <w:rPr>
          <w:rFonts w:ascii="Arial" w:hAnsi="Arial" w:cs="Arial"/>
          <w:b/>
          <w:sz w:val="21"/>
          <w:szCs w:val="21"/>
        </w:rPr>
        <w:t>Physical Demands:</w:t>
      </w:r>
    </w:p>
    <w:p w:rsidR="00607B29" w:rsidRPr="00DC21E8" w:rsidRDefault="00607B29" w:rsidP="00607B29">
      <w:pPr>
        <w:pStyle w:val="Default"/>
        <w:numPr>
          <w:ilvl w:val="0"/>
          <w:numId w:val="10"/>
        </w:numPr>
        <w:rPr>
          <w:rFonts w:ascii="Arial" w:hAnsi="Arial" w:cs="Arial"/>
          <w:sz w:val="21"/>
          <w:szCs w:val="21"/>
        </w:rPr>
      </w:pPr>
      <w:r w:rsidRPr="00DC21E8">
        <w:rPr>
          <w:rFonts w:ascii="Arial" w:hAnsi="Arial" w:cs="Arial"/>
          <w:sz w:val="21"/>
          <w:szCs w:val="21"/>
        </w:rPr>
        <w:t xml:space="preserve">Must be able to lift 25 lbs. </w:t>
      </w:r>
    </w:p>
    <w:p w:rsidR="00607B29" w:rsidRPr="00DC21E8" w:rsidRDefault="00607B29" w:rsidP="00607B29">
      <w:pPr>
        <w:pStyle w:val="Default"/>
        <w:rPr>
          <w:rFonts w:ascii="Arial" w:hAnsi="Arial" w:cs="Arial"/>
          <w:color w:val="auto"/>
          <w:sz w:val="21"/>
          <w:szCs w:val="21"/>
        </w:rPr>
      </w:pPr>
    </w:p>
    <w:p w:rsidR="00607B29" w:rsidRPr="00DC21E8" w:rsidRDefault="00607B29" w:rsidP="00607B29">
      <w:pPr>
        <w:pStyle w:val="Default"/>
        <w:rPr>
          <w:rFonts w:ascii="Arial" w:hAnsi="Arial" w:cs="Arial"/>
          <w:color w:val="auto"/>
          <w:sz w:val="21"/>
          <w:szCs w:val="21"/>
        </w:rPr>
      </w:pPr>
    </w:p>
    <w:p w:rsidR="00AB0312" w:rsidRPr="00DC21E8" w:rsidRDefault="00AB0312" w:rsidP="00607B29">
      <w:pPr>
        <w:pStyle w:val="Default"/>
        <w:rPr>
          <w:rFonts w:ascii="Arial" w:hAnsi="Arial" w:cs="Arial"/>
          <w:sz w:val="21"/>
          <w:szCs w:val="21"/>
        </w:rPr>
      </w:pPr>
      <w:r w:rsidRPr="00DC21E8">
        <w:rPr>
          <w:rFonts w:ascii="Arial" w:hAnsi="Arial" w:cs="Arial"/>
          <w:sz w:val="21"/>
          <w:szCs w:val="21"/>
        </w:rPr>
        <w:t>This list of primary responsibilities is not intended to be exhaustive; Sacred Heart Center reserves the right to revise this job description as needed to comply with actual job requirements.</w:t>
      </w:r>
    </w:p>
    <w:p w:rsidR="00EE74BB" w:rsidRPr="00150034" w:rsidRDefault="00EE74BB" w:rsidP="00A970B9">
      <w:pPr>
        <w:rPr>
          <w:rFonts w:ascii="Tahoma" w:hAnsi="Tahoma" w:cs="Tahoma"/>
          <w:sz w:val="20"/>
          <w:szCs w:val="20"/>
        </w:rPr>
      </w:pPr>
    </w:p>
    <w:sectPr w:rsidR="00EE74BB" w:rsidRPr="00150034" w:rsidSect="00FD63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BBC" w:rsidRDefault="00874BBC" w:rsidP="000B2B33">
      <w:pPr>
        <w:spacing w:after="0" w:line="240" w:lineRule="auto"/>
      </w:pPr>
      <w:r>
        <w:separator/>
      </w:r>
    </w:p>
  </w:endnote>
  <w:endnote w:type="continuationSeparator" w:id="0">
    <w:p w:rsidR="00874BBC" w:rsidRDefault="00874BBC" w:rsidP="000B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33" w:rsidRDefault="000B2B33" w:rsidP="00424A49">
    <w:pPr>
      <w:pStyle w:val="Footer"/>
      <w:jc w:val="right"/>
    </w:pPr>
    <w:r>
      <w:t xml:space="preserve">Revised </w:t>
    </w:r>
    <w:r w:rsidR="00DC21E8">
      <w:t>09/17</w:t>
    </w:r>
    <w:r w:rsidR="00424A49">
      <w:t>/18</w:t>
    </w:r>
  </w:p>
  <w:p w:rsidR="000B2B33" w:rsidRDefault="000B2B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BBC" w:rsidRDefault="00874BBC" w:rsidP="000B2B33">
      <w:pPr>
        <w:spacing w:after="0" w:line="240" w:lineRule="auto"/>
      </w:pPr>
      <w:r>
        <w:separator/>
      </w:r>
    </w:p>
  </w:footnote>
  <w:footnote w:type="continuationSeparator" w:id="0">
    <w:p w:rsidR="00874BBC" w:rsidRDefault="00874BBC" w:rsidP="000B2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66F"/>
    <w:multiLevelType w:val="hybridMultilevel"/>
    <w:tmpl w:val="65A0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24A01"/>
    <w:multiLevelType w:val="hybridMultilevel"/>
    <w:tmpl w:val="BC1AB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46ED3"/>
    <w:multiLevelType w:val="hybridMultilevel"/>
    <w:tmpl w:val="B2FA9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296149"/>
    <w:multiLevelType w:val="hybridMultilevel"/>
    <w:tmpl w:val="061A5A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74377"/>
    <w:multiLevelType w:val="hybridMultilevel"/>
    <w:tmpl w:val="CBB43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C69E4"/>
    <w:multiLevelType w:val="hybridMultilevel"/>
    <w:tmpl w:val="3EA6E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64E2CC3"/>
    <w:multiLevelType w:val="hybridMultilevel"/>
    <w:tmpl w:val="FA1211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C696CE6"/>
    <w:multiLevelType w:val="hybridMultilevel"/>
    <w:tmpl w:val="8AD0ED60"/>
    <w:lvl w:ilvl="0" w:tplc="0409000F">
      <w:start w:val="1"/>
      <w:numFmt w:val="decimal"/>
      <w:lvlText w:val="%1."/>
      <w:lvlJc w:val="left"/>
      <w:pPr>
        <w:tabs>
          <w:tab w:val="num" w:pos="720"/>
        </w:tabs>
        <w:ind w:left="720" w:hanging="360"/>
      </w:pPr>
    </w:lvl>
    <w:lvl w:ilvl="1" w:tplc="1C8EBD6A">
      <w:start w:val="1"/>
      <w:numFmt w:val="upperLetter"/>
      <w:lvlText w:val="%2."/>
      <w:lvlJc w:val="left"/>
      <w:pPr>
        <w:tabs>
          <w:tab w:val="num" w:pos="1440"/>
        </w:tabs>
        <w:ind w:left="1440" w:hanging="360"/>
      </w:pPr>
      <w:rPr>
        <w:rFonts w:ascii="Tahoma" w:eastAsia="Times New Roman" w:hAnsi="Tahoma" w:cs="Tahoma" w:hint="default"/>
      </w:rPr>
    </w:lvl>
    <w:lvl w:ilvl="2" w:tplc="3F48FF5E">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F0520A8"/>
    <w:multiLevelType w:val="hybridMultilevel"/>
    <w:tmpl w:val="08A89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4A049A"/>
    <w:multiLevelType w:val="hybridMultilevel"/>
    <w:tmpl w:val="6760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31575"/>
    <w:multiLevelType w:val="hybridMultilevel"/>
    <w:tmpl w:val="C9D8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8"/>
  </w:num>
  <w:num w:numId="6">
    <w:abstractNumId w:val="5"/>
  </w:num>
  <w:num w:numId="7">
    <w:abstractNumId w:val="4"/>
  </w:num>
  <w:num w:numId="8">
    <w:abstractNumId w:val="3"/>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970B9"/>
    <w:rsid w:val="00015D2B"/>
    <w:rsid w:val="0004191B"/>
    <w:rsid w:val="000B2B33"/>
    <w:rsid w:val="001036B9"/>
    <w:rsid w:val="00103A12"/>
    <w:rsid w:val="00104D75"/>
    <w:rsid w:val="0012083C"/>
    <w:rsid w:val="00150034"/>
    <w:rsid w:val="00230C45"/>
    <w:rsid w:val="00335C13"/>
    <w:rsid w:val="00424A49"/>
    <w:rsid w:val="0049627A"/>
    <w:rsid w:val="004A3C09"/>
    <w:rsid w:val="004F5D2A"/>
    <w:rsid w:val="00504B4A"/>
    <w:rsid w:val="005D7513"/>
    <w:rsid w:val="00607B29"/>
    <w:rsid w:val="006454A0"/>
    <w:rsid w:val="006F5605"/>
    <w:rsid w:val="00874BBC"/>
    <w:rsid w:val="008A2A1C"/>
    <w:rsid w:val="008B12B1"/>
    <w:rsid w:val="008F6682"/>
    <w:rsid w:val="00900C6B"/>
    <w:rsid w:val="00927E8C"/>
    <w:rsid w:val="009D2629"/>
    <w:rsid w:val="00A80564"/>
    <w:rsid w:val="00A818CC"/>
    <w:rsid w:val="00A82857"/>
    <w:rsid w:val="00A970B9"/>
    <w:rsid w:val="00A9779C"/>
    <w:rsid w:val="00AB0312"/>
    <w:rsid w:val="00AD2BAB"/>
    <w:rsid w:val="00AD7708"/>
    <w:rsid w:val="00B42992"/>
    <w:rsid w:val="00BF1372"/>
    <w:rsid w:val="00C93846"/>
    <w:rsid w:val="00D75685"/>
    <w:rsid w:val="00DC21E8"/>
    <w:rsid w:val="00E23796"/>
    <w:rsid w:val="00EC2C5C"/>
    <w:rsid w:val="00EE74BB"/>
    <w:rsid w:val="00F44B1D"/>
    <w:rsid w:val="00FD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CE16"/>
  <w15:docId w15:val="{D7BBD9E3-4C9A-42EB-8648-C1389CD4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70B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E74BB"/>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B2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B33"/>
  </w:style>
  <w:style w:type="paragraph" w:styleId="Footer">
    <w:name w:val="footer"/>
    <w:basedOn w:val="Normal"/>
    <w:link w:val="FooterChar"/>
    <w:uiPriority w:val="99"/>
    <w:unhideWhenUsed/>
    <w:rsid w:val="000B2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B33"/>
  </w:style>
  <w:style w:type="paragraph" w:styleId="BalloonText">
    <w:name w:val="Balloon Text"/>
    <w:basedOn w:val="Normal"/>
    <w:link w:val="BalloonTextChar"/>
    <w:uiPriority w:val="99"/>
    <w:semiHidden/>
    <w:unhideWhenUsed/>
    <w:rsid w:val="000B2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B33"/>
    <w:rPr>
      <w:rFonts w:ascii="Tahoma" w:hAnsi="Tahoma" w:cs="Tahoma"/>
      <w:sz w:val="16"/>
      <w:szCs w:val="16"/>
    </w:rPr>
  </w:style>
  <w:style w:type="character" w:styleId="CommentReference">
    <w:name w:val="annotation reference"/>
    <w:basedOn w:val="DefaultParagraphFont"/>
    <w:uiPriority w:val="99"/>
    <w:semiHidden/>
    <w:unhideWhenUsed/>
    <w:rsid w:val="00BF1372"/>
    <w:rPr>
      <w:sz w:val="16"/>
      <w:szCs w:val="16"/>
    </w:rPr>
  </w:style>
  <w:style w:type="paragraph" w:styleId="CommentText">
    <w:name w:val="annotation text"/>
    <w:basedOn w:val="Normal"/>
    <w:link w:val="CommentTextChar"/>
    <w:uiPriority w:val="99"/>
    <w:semiHidden/>
    <w:unhideWhenUsed/>
    <w:rsid w:val="00BF1372"/>
    <w:pPr>
      <w:spacing w:line="240" w:lineRule="auto"/>
    </w:pPr>
    <w:rPr>
      <w:sz w:val="20"/>
      <w:szCs w:val="20"/>
    </w:rPr>
  </w:style>
  <w:style w:type="character" w:customStyle="1" w:styleId="CommentTextChar">
    <w:name w:val="Comment Text Char"/>
    <w:basedOn w:val="DefaultParagraphFont"/>
    <w:link w:val="CommentText"/>
    <w:uiPriority w:val="99"/>
    <w:semiHidden/>
    <w:rsid w:val="00BF1372"/>
    <w:rPr>
      <w:sz w:val="20"/>
      <w:szCs w:val="20"/>
    </w:rPr>
  </w:style>
  <w:style w:type="paragraph" w:styleId="CommentSubject">
    <w:name w:val="annotation subject"/>
    <w:basedOn w:val="CommentText"/>
    <w:next w:val="CommentText"/>
    <w:link w:val="CommentSubjectChar"/>
    <w:uiPriority w:val="99"/>
    <w:semiHidden/>
    <w:unhideWhenUsed/>
    <w:rsid w:val="00BF1372"/>
    <w:rPr>
      <w:b/>
      <w:bCs/>
    </w:rPr>
  </w:style>
  <w:style w:type="character" w:customStyle="1" w:styleId="CommentSubjectChar">
    <w:name w:val="Comment Subject Char"/>
    <w:basedOn w:val="CommentTextChar"/>
    <w:link w:val="CommentSubject"/>
    <w:uiPriority w:val="99"/>
    <w:semiHidden/>
    <w:rsid w:val="00BF13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78D47-EFA4-445C-BDF2-DAD29955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373</Words>
  <Characters>2128</Characters>
  <Application>Microsoft Office Word</Application>
  <DocSecurity>0</DocSecurity>
  <Lines>17</Lines>
  <Paragraphs>4</Paragraphs>
  <ScaleCrop>false</ScaleCrop>
  <Company>Saint Joseph Indian School</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Ducheneaux</dc:creator>
  <cp:lastModifiedBy>Mercedes Spiel</cp:lastModifiedBy>
  <cp:revision>6</cp:revision>
  <dcterms:created xsi:type="dcterms:W3CDTF">2017-12-06T20:01:00Z</dcterms:created>
  <dcterms:modified xsi:type="dcterms:W3CDTF">2018-09-17T16:45:00Z</dcterms:modified>
</cp:coreProperties>
</file>